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Gym clothing - in general, awesome!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Gym clothing is part of gym lifestyle. And the fact that gym became a lifestyle, means that there is a meaning added to the clothes you are wearing on top of their functionality as workout clothes. What is it?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Gym clothing - why you need that?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Basically, the looks. As gym became a central point, an eye of the cyclone, and the whole lifestyle is currently revolving around it and people get sucked into it - to put it metaphorically, but not suggesting that there is something wrong about this lifestyle, no, no - but that there is something fascinating about pursuing the streghth and surpassing one's own limitations in the space of gym.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2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Nebbia is here for you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 also, it's double fun to do this in the social context - and for this, you need special tools - </w:t>
      </w:r>
      <w:r>
        <w:rPr>
          <w:rFonts w:ascii="calibri" w:hAnsi="calibri" w:eastAsia="calibri" w:cs="calibri"/>
          <w:sz w:val="24"/>
          <w:szCs w:val="24"/>
          <w:b/>
        </w:rPr>
        <w:t xml:space="preserve">gym clothing</w:t>
      </w:r>
      <w:r>
        <w:rPr>
          <w:rFonts w:ascii="calibri" w:hAnsi="calibri" w:eastAsia="calibri" w:cs="calibri"/>
          <w:sz w:val="24"/>
          <w:szCs w:val="24"/>
        </w:rPr>
        <w:t xml:space="preserve"> is a whole toolbox of what's possible to choose from, and to create your own appearance.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2px; height:2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Nebbia Fitness understands all of this - not only the need for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gym clothing</w:t>
      </w:r>
      <w:r>
        <w:rPr>
          <w:rFonts w:ascii="calibri" w:hAnsi="calibri" w:eastAsia="calibri" w:cs="calibri"/>
          <w:sz w:val="24"/>
          <w:szCs w:val="24"/>
        </w:rPr>
        <w:t xml:space="preserve"> to be realibale, but also to look dope - see what we've preparedso far in this meaning.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See more details here: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nebbiafitness.com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nebbiafit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2026-08-22T03:18:17+02:00</dcterms:created>
  <dcterms:modified xsi:type="dcterms:W3CDTF">2026-08-22T03:18:17+02:00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